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7" w:rsidRPr="00D724AB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D724AB">
        <w:rPr>
          <w:rFonts w:ascii="Arial" w:hAnsi="Arial" w:cs="Arial"/>
          <w:b/>
          <w:sz w:val="32"/>
          <w:szCs w:val="32"/>
        </w:rPr>
        <w:t>2.11.2022 г. №4</w:t>
      </w:r>
      <w:r>
        <w:rPr>
          <w:rFonts w:ascii="Arial" w:hAnsi="Arial" w:cs="Arial"/>
          <w:b/>
          <w:sz w:val="32"/>
          <w:szCs w:val="32"/>
        </w:rPr>
        <w:t>5</w:t>
      </w:r>
    </w:p>
    <w:p w:rsidR="000B0E17" w:rsidRPr="00D724AB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0E17" w:rsidRPr="00D724AB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B0E17" w:rsidRPr="00D724AB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D724AB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0B0E17" w:rsidRPr="00D724AB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24AB">
        <w:rPr>
          <w:rFonts w:ascii="Arial" w:hAnsi="Arial" w:cs="Arial"/>
          <w:b/>
          <w:sz w:val="32"/>
          <w:szCs w:val="32"/>
        </w:rPr>
        <w:t>АДМИНИСТРАЦИЯ</w:t>
      </w:r>
    </w:p>
    <w:p w:rsidR="000B0E17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24AB">
        <w:rPr>
          <w:rFonts w:ascii="Arial" w:hAnsi="Arial" w:cs="Arial"/>
          <w:b/>
          <w:sz w:val="32"/>
          <w:szCs w:val="32"/>
        </w:rPr>
        <w:t>ПОСТАНОВЛЕНИЕ</w:t>
      </w:r>
    </w:p>
    <w:p w:rsidR="000B0E17" w:rsidRDefault="000B0E17" w:rsidP="000B0E17">
      <w:pPr>
        <w:jc w:val="center"/>
        <w:rPr>
          <w:rFonts w:ascii="Arial" w:hAnsi="Arial" w:cs="Arial"/>
          <w:b/>
          <w:spacing w:val="49"/>
          <w:sz w:val="32"/>
          <w:szCs w:val="32"/>
        </w:rPr>
      </w:pPr>
    </w:p>
    <w:p w:rsidR="000B0E17" w:rsidRDefault="000B0E17" w:rsidP="000B0E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СБОРА ОТРАБОТАННЫХ РТУТЬСОДЕРЖАЩИХ ЛАМП И ОТХОДОВ НА ТЕРРИТОРИИ МУНИЦИПАЛЬНОГО ОБРАЗОВАНИЯ «ХОХОРСК»</w:t>
      </w:r>
    </w:p>
    <w:p w:rsidR="000B0E17" w:rsidRDefault="000B0E17" w:rsidP="000B0E17">
      <w:pPr>
        <w:jc w:val="center"/>
        <w:rPr>
          <w:rFonts w:ascii="Arial" w:hAnsi="Arial" w:cs="Arial"/>
          <w:sz w:val="24"/>
          <w:szCs w:val="24"/>
        </w:rPr>
      </w:pPr>
    </w:p>
    <w:p w:rsidR="000B0E17" w:rsidRDefault="000B0E17" w:rsidP="000B0E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sub_2"/>
      <w:proofErr w:type="gramStart"/>
      <w:r>
        <w:rPr>
          <w:rFonts w:ascii="Arial" w:eastAsia="Calibri" w:hAnsi="Arial" w:cs="Arial"/>
          <w:sz w:val="24"/>
          <w:szCs w:val="24"/>
        </w:rPr>
        <w:t>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ст. 14 Федерального закона от 6 октября 2003 года № 131-ФЗ «Об общих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принципах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«Хохорск», администрация муниципального образования «Хохорск»</w:t>
      </w:r>
    </w:p>
    <w:bookmarkEnd w:id="0"/>
    <w:p w:rsidR="000B0E17" w:rsidRDefault="000B0E17" w:rsidP="000B0E17">
      <w:pPr>
        <w:ind w:right="2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0B0E17" w:rsidRDefault="000B0E17" w:rsidP="000B0E1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B0E17" w:rsidRDefault="000B0E17" w:rsidP="000B0E1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1.Утвердить прилагаемый Порядок сбора отработанных ртутьсодержащих ламп и отходов на территории муниципального образования «Хохорск».</w:t>
      </w:r>
    </w:p>
    <w:p w:rsidR="000B0E17" w:rsidRPr="00CA3259" w:rsidRDefault="000B0E17" w:rsidP="000B0E17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A3259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«Хохорск» от 03.06.2019г. № 27 «</w:t>
      </w:r>
      <w:r w:rsidRPr="00CA3259">
        <w:rPr>
          <w:rFonts w:ascii="Arial" w:hAnsi="Arial" w:cs="Arial"/>
          <w:color w:val="333333"/>
          <w:sz w:val="24"/>
          <w:szCs w:val="24"/>
        </w:rPr>
        <w:t>Об организации сбора и определение места первичного сбора и размещения отработанных ртутьсодержащих ламп</w:t>
      </w:r>
      <w:r w:rsidRPr="00CA3259">
        <w:rPr>
          <w:rFonts w:ascii="Arial" w:hAnsi="Arial" w:cs="Arial"/>
          <w:sz w:val="24"/>
          <w:szCs w:val="24"/>
        </w:rPr>
        <w:t>».</w:t>
      </w:r>
    </w:p>
    <w:p w:rsidR="000B0E17" w:rsidRDefault="000B0E17" w:rsidP="000B0E17">
      <w:pPr>
        <w:pStyle w:val="2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муниципальном Вестнике МО «Хохорск» и разместить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0B0E17" w:rsidRDefault="000B0E17" w:rsidP="000B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0B0E17" w:rsidRDefault="000B0E17" w:rsidP="000B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5.Контроль исполнения данного постановления оставляю за собой.</w:t>
      </w:r>
    </w:p>
    <w:p w:rsidR="000B0E17" w:rsidRDefault="000B0E17" w:rsidP="000B0E17">
      <w:pPr>
        <w:ind w:firstLine="709"/>
        <w:rPr>
          <w:rFonts w:ascii="Arial" w:hAnsi="Arial" w:cs="Arial"/>
          <w:sz w:val="24"/>
          <w:szCs w:val="24"/>
        </w:rPr>
      </w:pPr>
    </w:p>
    <w:p w:rsidR="000B0E17" w:rsidRPr="0063000A" w:rsidRDefault="000B0E17" w:rsidP="000B0E1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3000A">
        <w:rPr>
          <w:rFonts w:ascii="Arial" w:hAnsi="Arial" w:cs="Arial"/>
          <w:sz w:val="24"/>
          <w:szCs w:val="24"/>
          <w:lang w:eastAsia="ru-RU"/>
        </w:rPr>
        <w:t xml:space="preserve">Глава  муниципального образования «Хохорск»                                          </w:t>
      </w:r>
    </w:p>
    <w:p w:rsidR="000B0E17" w:rsidRDefault="000B0E17" w:rsidP="000B0E1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В.А.Барлуков</w:t>
      </w:r>
      <w:proofErr w:type="spellEnd"/>
    </w:p>
    <w:p w:rsidR="000B0E17" w:rsidRDefault="000B0E17" w:rsidP="000B0E17">
      <w:pPr>
        <w:ind w:right="-1"/>
        <w:jc w:val="right"/>
        <w:rPr>
          <w:rFonts w:ascii="Courier New" w:hAnsi="Courier New" w:cs="Courier New"/>
          <w:bCs/>
        </w:rPr>
      </w:pPr>
    </w:p>
    <w:p w:rsidR="000B0E17" w:rsidRDefault="000B0E17" w:rsidP="000B0E17">
      <w:pPr>
        <w:spacing w:after="0" w:line="240" w:lineRule="auto"/>
        <w:ind w:right="-1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Утвержден</w:t>
      </w:r>
    </w:p>
    <w:p w:rsidR="000B0E17" w:rsidRDefault="000B0E17" w:rsidP="000B0E17">
      <w:pPr>
        <w:spacing w:after="0" w:line="240" w:lineRule="auto"/>
        <w:ind w:right="-1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постановлением администрации</w:t>
      </w:r>
    </w:p>
    <w:p w:rsidR="000B0E17" w:rsidRDefault="000B0E17" w:rsidP="000B0E17">
      <w:pPr>
        <w:spacing w:after="0" w:line="240" w:lineRule="auto"/>
        <w:jc w:val="right"/>
        <w:textAlignment w:val="baseline"/>
        <w:outlineLvl w:val="1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 «Хохорск»</w:t>
      </w:r>
    </w:p>
    <w:p w:rsidR="000B0E17" w:rsidRDefault="000B0E17" w:rsidP="000B0E17">
      <w:pPr>
        <w:spacing w:after="0" w:line="240" w:lineRule="auto"/>
        <w:jc w:val="right"/>
        <w:textAlignment w:val="baseline"/>
        <w:outlineLvl w:val="1"/>
        <w:rPr>
          <w:rFonts w:ascii="Courier New" w:hAnsi="Courier New" w:cs="Courier New"/>
          <w:bCs/>
        </w:rPr>
      </w:pPr>
    </w:p>
    <w:p w:rsidR="000B0E17" w:rsidRDefault="000B0E17" w:rsidP="000B0E17">
      <w:pPr>
        <w:spacing w:after="0" w:line="240" w:lineRule="auto"/>
        <w:jc w:val="right"/>
        <w:textAlignment w:val="baseline"/>
        <w:outlineLvl w:val="1"/>
        <w:rPr>
          <w:rFonts w:ascii="Courier New" w:hAnsi="Courier New" w:cs="Courier New"/>
          <w:bCs/>
        </w:rPr>
      </w:pPr>
    </w:p>
    <w:p w:rsidR="000B0E17" w:rsidRDefault="000B0E17" w:rsidP="000B0E17">
      <w:pPr>
        <w:spacing w:after="0" w:line="240" w:lineRule="auto"/>
        <w:jc w:val="right"/>
        <w:textAlignment w:val="baseline"/>
        <w:outlineLvl w:val="1"/>
        <w:rPr>
          <w:rFonts w:ascii="Courier New" w:hAnsi="Courier New" w:cs="Courier New"/>
          <w:bCs/>
        </w:rPr>
      </w:pPr>
    </w:p>
    <w:p w:rsidR="000B0E17" w:rsidRDefault="000B0E17" w:rsidP="000B0E17">
      <w:pPr>
        <w:spacing w:after="0" w:line="240" w:lineRule="auto"/>
        <w:jc w:val="right"/>
        <w:textAlignment w:val="baseline"/>
        <w:outlineLvl w:val="1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22.11.2022г. № 45</w:t>
      </w:r>
    </w:p>
    <w:p w:rsidR="000B0E17" w:rsidRDefault="000B0E17" w:rsidP="000B0E17">
      <w:pPr>
        <w:jc w:val="right"/>
        <w:textAlignment w:val="baseline"/>
        <w:outlineLvl w:val="1"/>
        <w:rPr>
          <w:rFonts w:ascii="Courier New" w:hAnsi="Courier New" w:cs="Courier New"/>
          <w:bCs/>
        </w:rPr>
      </w:pPr>
    </w:p>
    <w:p w:rsidR="000B0E17" w:rsidRDefault="000B0E17" w:rsidP="000B0E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ПОРЯДОК СБОРА ОТРАБОТАННЫХ РТУТЬСОДЕРЖАЩИХ ЛАМП И ОТХОДОВ НА ТЕРРИТОРИИ МУНИЦИПАЛЬНОГО ОБРАЗОВАНИЯ «ХОХОРСК»</w:t>
      </w:r>
    </w:p>
    <w:p w:rsidR="000B0E17" w:rsidRDefault="000B0E17" w:rsidP="000B0E1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0E17" w:rsidRDefault="000B0E17" w:rsidP="000B0E17">
      <w:p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Общие положения</w:t>
      </w:r>
      <w:bookmarkStart w:id="1" w:name="_GoBack"/>
      <w:bookmarkEnd w:id="1"/>
    </w:p>
    <w:p w:rsidR="000B0E17" w:rsidRDefault="000B0E17" w:rsidP="000B0E17">
      <w:pPr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Порядок сбора отработанных ртутьсодержащих ламп на территории муниципального образования «Хохорск» (далее - Порядок) устанавливает правила сбора ртутьсодержащих отходов, обязательные для соблюдения всеми юридическими лицами, индивидуальными предпринимателями, а также физическими лицами, проживающими на территории муниципального образования «Хохорск».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74295">
        <w:rPr>
          <w:rFonts w:ascii="Arial" w:hAnsi="Arial" w:cs="Arial"/>
          <w:sz w:val="24"/>
          <w:szCs w:val="24"/>
        </w:rPr>
        <w:t xml:space="preserve"> 1.2. </w:t>
      </w:r>
      <w:proofErr w:type="gramStart"/>
      <w:r w:rsidRPr="0077429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Pr="000B0E17">
        <w:rPr>
          <w:rFonts w:ascii="Arial" w:hAnsi="Arial" w:cs="Arial"/>
          <w:sz w:val="24"/>
          <w:szCs w:val="24"/>
        </w:rPr>
        <w:t xml:space="preserve">с </w:t>
      </w:r>
      <w:hyperlink r:id="rId5" w:anchor="7D20K3" w:history="1">
        <w:r w:rsidRPr="000B0E1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hyperlink r:id="rId6" w:history="1">
        <w:r w:rsidRPr="000B0E1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24.06.1998 № 89-ФЗ «Об отходах производства и потребления</w:t>
        </w:r>
      </w:hyperlink>
      <w:r w:rsidRPr="000B0E17">
        <w:rPr>
          <w:rFonts w:ascii="Arial" w:hAnsi="Arial" w:cs="Arial"/>
          <w:sz w:val="24"/>
          <w:szCs w:val="24"/>
        </w:rPr>
        <w:t>», </w:t>
      </w:r>
      <w:hyperlink r:id="rId7" w:history="1">
        <w:r w:rsidRPr="000B0E1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10.01.2002 № 7-ФЗ «Об охране окружающей среды»,</w:t>
        </w:r>
        <w:r w:rsidRPr="000B0E17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>
        <w:rPr>
          <w:rFonts w:ascii="Arial" w:hAnsi="Arial" w:cs="Arial"/>
          <w:sz w:val="24"/>
          <w:szCs w:val="24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Настоящий Порядок разработан в целях: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обеспечения благоприятной среды проживания и жизнедеятельности населения муниципального образования «Хохорск», предотвращения негативного воздействия ртутьсодержащих отходов на здоровье человека, животных, растения и окружающую среду;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совершенствования и систематизации деятельности по сбору ртутьсодержащих отходов хозяйствующими субъектами, осуществляющими свою деятельность на территории муниципального образования «Хохорск».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Основные понятия и термины, используемые в настоящем Порядке: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1.4.1. Отработанные ртутьсодержащие лампы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rPr>
          <w:rFonts w:ascii="Arial" w:hAnsi="Arial" w:cs="Arial"/>
          <w:sz w:val="24"/>
          <w:szCs w:val="24"/>
        </w:rPr>
        <w:t>паросветные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 Накопление ртутьсодержащих отходов - временное складирование ртутьсодержащих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1.4.3. Потребители ртутьсодержащих ламп - юридические лица или индивидуальные предприниматели, физические лица, эксплуатирующие ртутьсодержащие лампы.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1.4.4. Оператор по обращению с отработанными ртутьсодержащими лампами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1.4.5. Сбор ртутьсодержащих отходов - прием или поступление ртутьсодержащих отходов от физических лиц и юридических лиц в целях последующей их передачи оператору для транспортирования, обработки, утилизации, обезвреживания, хранения.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1.4.6. 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1.4.7. Индивидуальная упаковка для отработанных ртутьсодержащих ламп - изделие, которое используется для упаковки отдельной отработанной ртутьсодержащей лампы, обеспечивающее ее сохранность при накоплении.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1.4.8. Транспортная упаковка для отработанных ртутьсодержащих ламп – герметичное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транспортировании.</w:t>
      </w: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0B0E17" w:rsidRDefault="000B0E17" w:rsidP="000B0E17">
      <w:pPr>
        <w:ind w:firstLine="720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Организация сбора отработанных ртутьсодержащие лампы и других ртутьсодержащих отходов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Сбору подлежат ртутьсодержащие электрические лампы в соответствии с требованиями постановления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 также пришедшие в негодность иные ртутьсодержащие бытовые</w:t>
      </w:r>
      <w:proofErr w:type="gramEnd"/>
      <w:r>
        <w:rPr>
          <w:rFonts w:ascii="Arial" w:hAnsi="Arial" w:cs="Arial"/>
          <w:sz w:val="24"/>
          <w:szCs w:val="24"/>
        </w:rPr>
        <w:t xml:space="preserve"> приборы (в том числе термометры).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Юридические лица и индивидуальные предприниматели, не имеющие лицензии на осуществление деятельности по обезвреживанию, размещению отходов I - IV класса опасности осуществляют накопление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 «Хохорск» должен осуществляться учет образования и движения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2.2.2. Обязательными документами при обращении с ртутьсодержащими отходами являются: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инструкции по организации сбора, накопления, использования, обезвреживания, транспортировки и размещения ртутьсодержащих отходов применительно к конкретным условиям;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руководителя о назначении лица, ответственного по обращению с ртутьсодержащими отходами;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журнал учета образования и движения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Накопление ртутьсодержащих отходов производится отдельно от других видов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proofErr w:type="gramStart"/>
      <w:r>
        <w:rPr>
          <w:rFonts w:ascii="Arial" w:hAnsi="Arial" w:cs="Arial"/>
          <w:sz w:val="24"/>
          <w:szCs w:val="24"/>
        </w:rPr>
        <w:t>Потребители ртутьсодержащих ламп (кроме физических лиц) для накопления отработанных ртутьсодержащих отходов обязаны использовать индивидуальную упаковку для отработанных ртутьсодержащих ламп, в том числе допускается хранение отработанных ртутьсодержащих ламп, без повреждения ртутной системы, в неповрежденной индивидуальной упаковке из-под новых ртутьсодержащих ламп или в другой индивидуальной упаковке, обеспечивающей их сохранность при хранении.</w:t>
      </w:r>
      <w:proofErr w:type="gramEnd"/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Не допускается совместное хранение поврежденных и неповрежденных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Не допускается без наличия лицензии на установленные виды деятельности по обращению с отходами самостоятельное обезвреживание и размещение ртутьсодержащих отходов потребителями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Потребители ртутьсодержащих ламп (кроме физических лиц), осуществляющие накопление ртутьсодержащих отходов, обязаны: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место накопления для собственных отработанных ртутьсодержащих ламп и других ртутьсодержащих отходов;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назначить ответственных лиц за обеспечение безопасного накопления отработанных ртутьсодержащих ламп и их передачу оператору;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уведомить о местах накопления ртутьсодержащих отходов оператора на основании договора об обращении с отходами;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разработать инструкцию по обращению с ртутьсодержащими отходами.</w:t>
      </w:r>
    </w:p>
    <w:p w:rsidR="000B0E17" w:rsidRPr="00D44AE3" w:rsidRDefault="000B0E17" w:rsidP="000B0E17">
      <w:pPr>
        <w:pStyle w:val="a5"/>
        <w:ind w:left="-284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44AE3">
        <w:rPr>
          <w:rFonts w:ascii="Arial" w:hAnsi="Arial" w:cs="Arial"/>
          <w:sz w:val="24"/>
          <w:szCs w:val="24"/>
        </w:rPr>
        <w:t xml:space="preserve">2.8. Администрация муниципального образования «Хохорск» организует создание мест накопления отработанных ртутьсодержащих ламп, для физических лиц, а также информирование потребителей о расположении таких мест. </w:t>
      </w:r>
    </w:p>
    <w:p w:rsidR="000B0E17" w:rsidRDefault="000B0E17" w:rsidP="000B0E17">
      <w:pPr>
        <w:pStyle w:val="a5"/>
        <w:ind w:left="-284" w:right="283"/>
        <w:jc w:val="both"/>
        <w:rPr>
          <w:rFonts w:ascii="Arial" w:hAnsi="Arial" w:cs="Arial"/>
          <w:sz w:val="24"/>
          <w:szCs w:val="24"/>
        </w:rPr>
      </w:pPr>
      <w:r w:rsidRPr="00D44AE3">
        <w:rPr>
          <w:rFonts w:ascii="Arial" w:hAnsi="Arial" w:cs="Arial"/>
          <w:sz w:val="24"/>
          <w:szCs w:val="24"/>
        </w:rPr>
        <w:t>Хранение отработанных ртутьсодержащих ламп осуществляется в подвальном помещении администрации муниципального образования «Хохорск» по адресу: с. Хохорск, ул. Ленина, 44.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Сбор ртутьсодержащих отходов у собственников ртутьсодержащих отходов осуществляет оператор.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.10. Оператор согласовывает с администрацией муниципального образования «Хохорск» места накопления и сбора ртутьсодержащих отходов для собственников ртутьсодержащих отходов, являющихся собственниками, нанимателями, пользователями частных жилых домов.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Помещение для хранения ртутьсодержащих отходов (место накопления ртутьсодержащих отходов) закрепляется за лицом, ответственным за обращение с ртутьсодержащими отходами при обеспечении их полной сохранности.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 Обезвреживание ртутьсодержащих отходов производится оператором,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В случае возникновения у потребителя ртутьсодержащих ламп или отходов аварийной ситуации, в частности повреждения (разгерметизации) </w:t>
      </w:r>
      <w:r>
        <w:rPr>
          <w:rFonts w:ascii="Arial" w:hAnsi="Arial" w:cs="Arial"/>
          <w:sz w:val="24"/>
          <w:szCs w:val="24"/>
        </w:rPr>
        <w:lastRenderedPageBreak/>
        <w:t>ртутьсодержащих ламп, загрязненное помещение должно быть покинуто людьми и должен быть организован вызов оператором для проведения комплекса мероприятий по обеззараживанию помещений.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Обезвреживание ртутного загрязнения может быть выполнено потребителем ртутьсодержащих отходов (кроме физических лиц) самостоятельно с помощью </w:t>
      </w:r>
      <w:proofErr w:type="spellStart"/>
      <w:r>
        <w:rPr>
          <w:rFonts w:ascii="Arial" w:hAnsi="Arial" w:cs="Arial"/>
          <w:sz w:val="24"/>
          <w:szCs w:val="24"/>
        </w:rPr>
        <w:t>демеркуризационного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 Потребителям ртутьсодержащих отходов запрещено: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выбрасывать ртутьсодержащие лампы и отходы в мусорные контейнеры, мусоропроводы, сливать ртуть в канализацию, закапывать в землю, сжигать загрязненную ртутью упаковку;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хранить ртутьсодержащие лампы и отходы вблизи нагревательных или отопительных приборов;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самостоятельно вскрывать корпуса ртутьсодержащих ламп и отходов с целью извлечения ртути;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привлекать для работ с ртутьсодержащими лампами и отходами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 Ртутьсодержащие лампы и отходы подлежат сдаче оператору на обезвреживание на договорной основе.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  <w:proofErr w:type="gramStart"/>
      <w:r>
        <w:rPr>
          <w:rFonts w:ascii="Arial" w:hAnsi="Arial" w:cs="Arial"/>
          <w:sz w:val="24"/>
          <w:szCs w:val="24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proofErr w:type="gramStart"/>
      <w:r>
        <w:rPr>
          <w:rFonts w:ascii="Arial" w:hAnsi="Arial" w:cs="Arial"/>
          <w:sz w:val="24"/>
          <w:szCs w:val="24"/>
        </w:rPr>
        <w:t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«Об отходах производства и потребления».</w:t>
      </w:r>
      <w:proofErr w:type="gramEnd"/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 Размещение ртутьсодержащих ламп и отходов на полигоне твердых бытовых отходов и их захоронение запрещается.</w:t>
      </w: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Информирование населения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Информирование о Порядке сбора ртутьсодержащих ламп и отходов осуществляется администрацией муниципального образования «Хохорск», юридическими лицами и индивидуальными предпринимателями, осуществляющими сбор и накопление ртутьсодержащих отходов.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Информация о Порядке сбора ртутьсодержащих ламп и отходов размещается на официальном сайте администрации муниципального образования «Хохорск», в средствах массовой информации муниципального образования «Хохорск».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 Размещению подлежит следующая информация: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организации сбора ртутьсодержащих ламп и отходов;</w:t>
      </w: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места накопления и время сбора отработанных ртутьсодержащих ламп и отходов.</w:t>
      </w: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</w:p>
    <w:p w:rsidR="000B0E17" w:rsidRPr="00041AE6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№1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Положению по организации сбора,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накопления, использования, обезвреживания,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транспортирования и размещения отработанных ртутьсодержащих ламп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 администрации муниципального образования «Хохорск»</w:t>
      </w:r>
    </w:p>
    <w:p w:rsidR="000B0E17" w:rsidRDefault="000B0E17" w:rsidP="000B0E1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B0E17" w:rsidRDefault="000B0E17" w:rsidP="000B0E1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первичного учета</w:t>
      </w:r>
    </w:p>
    <w:p w:rsidR="000B0E17" w:rsidRDefault="000B0E17" w:rsidP="000B0E1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отработанных ртутьсодержащих ламп (ОРЛ)</w:t>
      </w:r>
    </w:p>
    <w:p w:rsidR="000B0E17" w:rsidRDefault="000B0E17" w:rsidP="000B0E1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муниципального образования «Хохорск»</w:t>
      </w:r>
    </w:p>
    <w:p w:rsidR="000B0E17" w:rsidRDefault="000B0E17" w:rsidP="000B0E1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_______________ 20____г.</w:t>
      </w:r>
    </w:p>
    <w:p w:rsidR="000B0E17" w:rsidRDefault="000B0E17" w:rsidP="000B0E1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Месяц</w:t>
      </w:r>
    </w:p>
    <w:p w:rsidR="000B0E17" w:rsidRDefault="000B0E17" w:rsidP="000B0E1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5"/>
        <w:gridCol w:w="610"/>
        <w:gridCol w:w="866"/>
        <w:gridCol w:w="669"/>
        <w:gridCol w:w="745"/>
        <w:gridCol w:w="610"/>
        <w:gridCol w:w="1706"/>
        <w:gridCol w:w="1471"/>
        <w:gridCol w:w="745"/>
        <w:gridCol w:w="610"/>
      </w:tblGrid>
      <w:tr w:rsidR="000B0E17" w:rsidTr="0025205C">
        <w:trPr>
          <w:trHeight w:val="15"/>
        </w:trPr>
        <w:tc>
          <w:tcPr>
            <w:tcW w:w="1109" w:type="dxa"/>
            <w:hideMark/>
          </w:tcPr>
          <w:p w:rsidR="000B0E17" w:rsidRDefault="000B0E17" w:rsidP="0025205C"/>
        </w:tc>
        <w:tc>
          <w:tcPr>
            <w:tcW w:w="1109" w:type="dxa"/>
            <w:hideMark/>
          </w:tcPr>
          <w:p w:rsidR="000B0E17" w:rsidRDefault="000B0E17" w:rsidP="0025205C"/>
        </w:tc>
        <w:tc>
          <w:tcPr>
            <w:tcW w:w="924" w:type="dxa"/>
            <w:hideMark/>
          </w:tcPr>
          <w:p w:rsidR="000B0E17" w:rsidRDefault="000B0E17" w:rsidP="0025205C"/>
        </w:tc>
        <w:tc>
          <w:tcPr>
            <w:tcW w:w="1109" w:type="dxa"/>
            <w:hideMark/>
          </w:tcPr>
          <w:p w:rsidR="000B0E17" w:rsidRDefault="000B0E17" w:rsidP="0025205C"/>
        </w:tc>
        <w:tc>
          <w:tcPr>
            <w:tcW w:w="924" w:type="dxa"/>
            <w:hideMark/>
          </w:tcPr>
          <w:p w:rsidR="000B0E17" w:rsidRDefault="000B0E17" w:rsidP="0025205C"/>
        </w:tc>
        <w:tc>
          <w:tcPr>
            <w:tcW w:w="1109" w:type="dxa"/>
            <w:hideMark/>
          </w:tcPr>
          <w:p w:rsidR="000B0E17" w:rsidRDefault="000B0E17" w:rsidP="0025205C"/>
        </w:tc>
        <w:tc>
          <w:tcPr>
            <w:tcW w:w="924" w:type="dxa"/>
            <w:hideMark/>
          </w:tcPr>
          <w:p w:rsidR="000B0E17" w:rsidRDefault="000B0E17" w:rsidP="0025205C"/>
        </w:tc>
        <w:tc>
          <w:tcPr>
            <w:tcW w:w="2218" w:type="dxa"/>
            <w:hideMark/>
          </w:tcPr>
          <w:p w:rsidR="000B0E17" w:rsidRDefault="000B0E17" w:rsidP="0025205C"/>
        </w:tc>
        <w:tc>
          <w:tcPr>
            <w:tcW w:w="2033" w:type="dxa"/>
            <w:hideMark/>
          </w:tcPr>
          <w:p w:rsidR="000B0E17" w:rsidRDefault="000B0E17" w:rsidP="0025205C"/>
        </w:tc>
        <w:tc>
          <w:tcPr>
            <w:tcW w:w="1109" w:type="dxa"/>
            <w:hideMark/>
          </w:tcPr>
          <w:p w:rsidR="000B0E17" w:rsidRDefault="000B0E17" w:rsidP="0025205C"/>
        </w:tc>
        <w:tc>
          <w:tcPr>
            <w:tcW w:w="924" w:type="dxa"/>
            <w:hideMark/>
          </w:tcPr>
          <w:p w:rsidR="000B0E17" w:rsidRDefault="000B0E17" w:rsidP="0025205C"/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ОРЛ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ОРЛ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конец месяца</w:t>
            </w:r>
          </w:p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специализиро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-ванной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контракта и документа,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подтвержда-ющего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ОРЛ, шт.</w:t>
            </w:r>
          </w:p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</w:tr>
      <w:tr w:rsidR="000B0E17" w:rsidTr="0025205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B0E17" w:rsidRDefault="000B0E17" w:rsidP="0025205C">
            <w:pPr>
              <w:spacing w:after="0"/>
            </w:pPr>
          </w:p>
        </w:tc>
      </w:tr>
    </w:tbl>
    <w:p w:rsidR="000B0E17" w:rsidRDefault="000B0E17" w:rsidP="000B0E1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Ответственный исполнитель _________ ____________________ Дата___________</w:t>
      </w:r>
      <w:r>
        <w:rPr>
          <w:rFonts w:ascii="Arial" w:hAnsi="Arial" w:cs="Arial"/>
          <w:sz w:val="24"/>
          <w:szCs w:val="24"/>
        </w:rPr>
        <w:br/>
        <w:t>подпись ФИО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right"/>
        <w:rPr>
          <w:rFonts w:ascii="Arial" w:eastAsiaTheme="minorHAnsi" w:hAnsi="Arial" w:cs="Arial"/>
        </w:rPr>
      </w:pP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№2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Положению по организации сбора,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накопления, использования, обезвреживания,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 транспортирования и размещения отработанных ртутьсодержащих ламп</w:t>
      </w:r>
    </w:p>
    <w:p w:rsidR="000B0E17" w:rsidRDefault="000B0E17" w:rsidP="000B0E17">
      <w:pPr>
        <w:shd w:val="clear" w:color="auto" w:fill="FFFFFF"/>
        <w:spacing w:after="0" w:line="200" w:lineRule="atLeast"/>
        <w:jc w:val="right"/>
        <w:textAlignment w:val="baseline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 администрации муниципального образования «Хохорск»</w:t>
      </w:r>
    </w:p>
    <w:p w:rsidR="000B0E17" w:rsidRDefault="000B0E17" w:rsidP="000B0E17">
      <w:pPr>
        <w:pStyle w:val="a5"/>
        <w:jc w:val="center"/>
        <w:rPr>
          <w:rFonts w:asciiTheme="minorHAnsi" w:hAnsiTheme="minorHAnsi" w:cstheme="minorBidi"/>
          <w:bCs/>
        </w:rPr>
      </w:pPr>
    </w:p>
    <w:p w:rsidR="000B0E17" w:rsidRDefault="000B0E17" w:rsidP="000B0E17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bCs/>
          <w:sz w:val="24"/>
        </w:rPr>
        <w:t>МЕРЫ МЕДИЦИНСКОЙ ПОМОЩИ ПРИ ОТРАВЛЕНИИ РТУТЬЮ И</w:t>
      </w:r>
    </w:p>
    <w:p w:rsidR="000B0E17" w:rsidRDefault="000B0E17" w:rsidP="000B0E17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bCs/>
          <w:sz w:val="24"/>
        </w:rPr>
        <w:t>ЕЁ СОЕДИНЕНИЯМИ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1. </w:t>
      </w:r>
      <w:r>
        <w:rPr>
          <w:rFonts w:ascii="Arial" w:eastAsiaTheme="minorHAnsi" w:hAnsi="Arial" w:cs="Arial"/>
          <w:b/>
          <w:bCs/>
        </w:rPr>
        <w:t>Металлическая ртуть</w:t>
      </w:r>
      <w:r>
        <w:rPr>
          <w:rFonts w:ascii="Arial" w:eastAsiaTheme="minorHAnsi" w:hAnsi="Arial" w:cs="Arial"/>
        </w:rPr>
        <w:t xml:space="preserve"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</w:t>
      </w:r>
      <w:r>
        <w:rPr>
          <w:rFonts w:ascii="Arial" w:eastAsiaTheme="minorHAnsi" w:hAnsi="Arial" w:cs="Arial"/>
        </w:rPr>
        <w:lastRenderedPageBreak/>
        <w:t>образом при вдыхании паров, 80% вдыхаемой ртути поглощается легкими. Она обладает кумулятивным действием в организме.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2.</w:t>
      </w:r>
      <w:r>
        <w:rPr>
          <w:rFonts w:ascii="Arial" w:eastAsiaTheme="minorHAnsi" w:hAnsi="Arial" w:cs="Arial"/>
          <w:b/>
          <w:bCs/>
        </w:rPr>
        <w:t>Симптомы отравлений. </w:t>
      </w:r>
      <w:r>
        <w:rPr>
          <w:rFonts w:ascii="Arial" w:eastAsiaTheme="minorHAnsi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Хроническое отравление ртутью (</w:t>
      </w:r>
      <w:proofErr w:type="spellStart"/>
      <w:r>
        <w:rPr>
          <w:rFonts w:ascii="Arial" w:eastAsiaTheme="minorHAnsi" w:hAnsi="Arial" w:cs="Arial"/>
        </w:rPr>
        <w:t>меркуриализм</w:t>
      </w:r>
      <w:proofErr w:type="spellEnd"/>
      <w:r>
        <w:rPr>
          <w:rFonts w:ascii="Arial" w:eastAsiaTheme="minorHAnsi" w:hAnsi="Arial" w:cs="Arial"/>
        </w:rPr>
        <w:t xml:space="preserve"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</w:t>
      </w:r>
      <w:proofErr w:type="gramStart"/>
      <w:r>
        <w:rPr>
          <w:rFonts w:ascii="Arial" w:eastAsiaTheme="minorHAnsi" w:hAnsi="Arial" w:cs="Arial"/>
        </w:rPr>
        <w:t>Пораженный</w:t>
      </w:r>
      <w:proofErr w:type="gramEnd"/>
      <w:r>
        <w:rPr>
          <w:rFonts w:ascii="Arial" w:eastAsiaTheme="minorHAnsi" w:hAnsi="Arial" w:cs="Arial"/>
        </w:rPr>
        <w:t xml:space="preserve">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При хронических отравлениях может наблюдаться скрытый период, когда   полностью    или    частично    отсутствуют    какие-либо   характерные симптомы.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3.</w:t>
      </w:r>
      <w:r>
        <w:rPr>
          <w:rFonts w:ascii="Arial" w:eastAsiaTheme="minorHAnsi" w:hAnsi="Arial" w:cs="Arial"/>
          <w:b/>
          <w:bCs/>
        </w:rPr>
        <w:t xml:space="preserve"> Первая помощь при ртутных отравлениях. </w:t>
      </w:r>
      <w:r>
        <w:rPr>
          <w:rFonts w:ascii="Arial" w:eastAsiaTheme="minorHAnsi" w:hAnsi="Arial" w:cs="Arial"/>
          <w:bCs/>
        </w:rPr>
        <w:t xml:space="preserve"> В </w:t>
      </w:r>
      <w:r>
        <w:rPr>
          <w:rFonts w:ascii="Arial" w:eastAsiaTheme="minorHAnsi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4. </w:t>
      </w:r>
      <w:r>
        <w:rPr>
          <w:rFonts w:ascii="Arial" w:eastAsiaTheme="minorHAnsi" w:hAnsi="Arial" w:cs="Arial"/>
          <w:b/>
          <w:bCs/>
        </w:rPr>
        <w:t>Врачебная неотложная помощь.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При   попадании   металлической   ртути    в   желудок   подкожно    или внутримышечно   вводится   5%-й   раствор   «</w:t>
      </w:r>
      <w:proofErr w:type="spellStart"/>
      <w:r>
        <w:rPr>
          <w:rFonts w:ascii="Arial" w:eastAsiaTheme="minorHAnsi" w:hAnsi="Arial" w:cs="Arial"/>
        </w:rPr>
        <w:t>Унитиола</w:t>
      </w:r>
      <w:proofErr w:type="spellEnd"/>
      <w:r>
        <w:rPr>
          <w:rFonts w:ascii="Arial" w:eastAsiaTheme="minorHAnsi" w:hAnsi="Arial" w:cs="Arial"/>
        </w:rPr>
        <w:t>»   и   дается   антидот «</w:t>
      </w:r>
      <w:proofErr w:type="spellStart"/>
      <w:r>
        <w:rPr>
          <w:rFonts w:ascii="Arial" w:eastAsiaTheme="minorHAnsi" w:hAnsi="Arial" w:cs="Arial"/>
        </w:rPr>
        <w:t>Metallorum</w:t>
      </w:r>
      <w:proofErr w:type="spellEnd"/>
      <w:r>
        <w:rPr>
          <w:rFonts w:ascii="Arial" w:eastAsiaTheme="minorHAnsi" w:hAnsi="Arial" w:cs="Arial"/>
        </w:rPr>
        <w:t>». Предварительно выпивается (200—300) мл воды.</w:t>
      </w:r>
    </w:p>
    <w:p w:rsidR="000B0E17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>
        <w:rPr>
          <w:rFonts w:ascii="Arial" w:eastAsiaTheme="minorHAnsi" w:hAnsi="Arial" w:cs="Arial"/>
        </w:rPr>
        <w:t>Metallorum</w:t>
      </w:r>
      <w:proofErr w:type="spellEnd"/>
      <w:r>
        <w:rPr>
          <w:rFonts w:ascii="Arial" w:eastAsiaTheme="minorHAnsi" w:hAnsi="Arial" w:cs="Arial"/>
        </w:rPr>
        <w:t>».</w:t>
      </w:r>
      <w:proofErr w:type="gramEnd"/>
      <w:r>
        <w:rPr>
          <w:rFonts w:ascii="Arial" w:eastAsiaTheme="minorHAnsi" w:hAnsi="Arial" w:cs="Arial"/>
        </w:rPr>
        <w:t xml:space="preserve">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0B0E17" w:rsidRPr="00773F3B" w:rsidRDefault="000B0E17" w:rsidP="000B0E17">
      <w:pPr>
        <w:pStyle w:val="a4"/>
        <w:shd w:val="clear" w:color="auto" w:fill="FFFFFF"/>
        <w:spacing w:before="0" w:beforeAutospacing="0" w:after="225" w:afterAutospacing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Весьма эффективно свежеприготовленное противоядие </w:t>
      </w:r>
      <w:proofErr w:type="spellStart"/>
      <w:r>
        <w:rPr>
          <w:rFonts w:ascii="Arial" w:eastAsiaTheme="minorHAnsi" w:hAnsi="Arial" w:cs="Arial"/>
        </w:rPr>
        <w:t>Стржижевского</w:t>
      </w:r>
      <w:proofErr w:type="spellEnd"/>
      <w:r>
        <w:rPr>
          <w:rFonts w:ascii="Arial" w:eastAsiaTheme="minorHAnsi" w:hAnsi="Arial" w:cs="Arial"/>
        </w:rPr>
        <w:t xml:space="preserve">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 </w:t>
      </w:r>
      <w:r>
        <w:rPr>
          <w:rFonts w:ascii="Arial" w:hAnsi="Arial" w:cs="Arial"/>
        </w:rPr>
        <w:t>в один прием.</w:t>
      </w:r>
    </w:p>
    <w:p w:rsidR="000B0E17" w:rsidRDefault="000B0E17" w:rsidP="000B0E17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Ответственность за нарушение требований настоящего Порядка</w:t>
      </w:r>
    </w:p>
    <w:p w:rsidR="000B0E17" w:rsidRDefault="000B0E17" w:rsidP="000B0E17">
      <w:pPr>
        <w:ind w:firstLine="709"/>
        <w:jc w:val="center"/>
        <w:textAlignment w:val="baseline"/>
        <w:rPr>
          <w:rFonts w:ascii="Arial" w:hAnsi="Arial" w:cs="Arial"/>
          <w:b/>
          <w:color w:val="444444"/>
          <w:sz w:val="24"/>
          <w:szCs w:val="24"/>
        </w:rPr>
      </w:pPr>
    </w:p>
    <w:p w:rsidR="000B0E17" w:rsidRDefault="000B0E17" w:rsidP="000B0E17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За несоблюдение требований настоящего Порядка физические лица, юридические лица и индивидуальные предприниматели, а также должностные лица привлекаются к ответственности в соответствии с действующим законодательством РФ.</w:t>
      </w:r>
    </w:p>
    <w:p w:rsidR="000B0E17" w:rsidRDefault="000B0E17" w:rsidP="000B0E17">
      <w:pPr>
        <w:spacing w:after="0" w:line="259" w:lineRule="auto"/>
        <w:ind w:right="126"/>
        <w:jc w:val="right"/>
        <w:rPr>
          <w:rFonts w:ascii="Arial" w:hAnsi="Arial" w:cs="Arial"/>
          <w:sz w:val="18"/>
        </w:rPr>
      </w:pPr>
    </w:p>
    <w:p w:rsidR="000B0E17" w:rsidRDefault="000B0E17" w:rsidP="000B0E17">
      <w:pPr>
        <w:jc w:val="center"/>
        <w:rPr>
          <w:rFonts w:ascii="Arial" w:hAnsi="Arial" w:cs="Arial"/>
          <w:b/>
          <w:spacing w:val="49"/>
          <w:sz w:val="32"/>
          <w:szCs w:val="32"/>
        </w:rPr>
      </w:pPr>
    </w:p>
    <w:p w:rsidR="005F6F78" w:rsidRDefault="005F6F78"/>
    <w:sectPr w:rsidR="005F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1"/>
    <w:rsid w:val="000B0E17"/>
    <w:rsid w:val="005F6F78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17"/>
    <w:rPr>
      <w:color w:val="0000FF" w:themeColor="hyperlink"/>
      <w:u w:val="single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0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0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B0E1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0B0E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E1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17"/>
    <w:rPr>
      <w:color w:val="0000FF" w:themeColor="hyperlink"/>
      <w:u w:val="single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0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B0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B0E17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0B0E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E1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82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1591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2808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2022-12-05T01:39:00Z</dcterms:created>
  <dcterms:modified xsi:type="dcterms:W3CDTF">2022-12-05T01:43:00Z</dcterms:modified>
</cp:coreProperties>
</file>